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2410" w14:textId="77777777" w:rsidR="00B13957" w:rsidRDefault="00B13957" w:rsidP="00135395">
      <w:pPr>
        <w:pStyle w:val="a6"/>
        <w:ind w:firstLine="709"/>
        <w:jc w:val="both"/>
        <w:rPr>
          <w:rFonts w:ascii="Times New Roman" w:hAnsi="Times New Roman" w:cs="Times New Roman"/>
          <w:sz w:val="28"/>
          <w:szCs w:val="28"/>
        </w:rPr>
      </w:pPr>
      <w:bookmarkStart w:id="0" w:name="_GoBack"/>
      <w:bookmarkEnd w:id="0"/>
    </w:p>
    <w:p w14:paraId="26C7590C" w14:textId="77777777" w:rsidR="00CE39D1" w:rsidRPr="00135395" w:rsidRDefault="00CE39D1" w:rsidP="00135395">
      <w:pPr>
        <w:pStyle w:val="a6"/>
        <w:ind w:firstLine="709"/>
        <w:jc w:val="both"/>
        <w:rPr>
          <w:rFonts w:ascii="Times New Roman" w:hAnsi="Times New Roman" w:cs="Times New Roman"/>
          <w:sz w:val="28"/>
          <w:szCs w:val="28"/>
        </w:rPr>
      </w:pPr>
      <w:r w:rsidRPr="00135395">
        <w:rPr>
          <w:rFonts w:ascii="Times New Roman" w:hAnsi="Times New Roman" w:cs="Times New Roman"/>
          <w:sz w:val="28"/>
          <w:szCs w:val="28"/>
        </w:rPr>
        <w:t>Освобождение земельных участков от незаконно размещённых объектов осуществляется в соответствии с постановлением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w:t>
      </w:r>
      <w:r w:rsidR="00A16DE4">
        <w:rPr>
          <w:rFonts w:ascii="Times New Roman" w:hAnsi="Times New Roman" w:cs="Times New Roman"/>
          <w:sz w:val="28"/>
          <w:szCs w:val="28"/>
        </w:rPr>
        <w:t>ё</w:t>
      </w:r>
      <w:r w:rsidRPr="00135395">
        <w:rPr>
          <w:rFonts w:ascii="Times New Roman" w:hAnsi="Times New Roman" w:cs="Times New Roman"/>
          <w:sz w:val="28"/>
          <w:szCs w:val="28"/>
        </w:rPr>
        <w:t>нных на них объектов, не являющихся объектами капитального строительства, в том числе осуществлению демонтажа и (или) перемещения таких объектов».</w:t>
      </w:r>
    </w:p>
    <w:p w14:paraId="48AFF607" w14:textId="77777777" w:rsidR="00135395" w:rsidRDefault="00135395" w:rsidP="00135395">
      <w:pPr>
        <w:pStyle w:val="a6"/>
        <w:ind w:firstLine="709"/>
        <w:jc w:val="both"/>
        <w:rPr>
          <w:rFonts w:ascii="Times New Roman" w:hAnsi="Times New Roman" w:cs="Times New Roman"/>
          <w:sz w:val="28"/>
          <w:szCs w:val="28"/>
        </w:rPr>
      </w:pPr>
    </w:p>
    <w:p w14:paraId="217E4E20" w14:textId="09971740" w:rsidR="00CE39D1" w:rsidRDefault="00135395" w:rsidP="00135395">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sidRPr="00135395">
        <w:rPr>
          <w:rFonts w:ascii="Times New Roman" w:hAnsi="Times New Roman" w:cs="Times New Roman"/>
          <w:sz w:val="28"/>
          <w:szCs w:val="28"/>
        </w:rPr>
        <w:t>проведённых обследовани</w:t>
      </w:r>
      <w:r>
        <w:rPr>
          <w:rFonts w:ascii="Times New Roman" w:hAnsi="Times New Roman" w:cs="Times New Roman"/>
          <w:sz w:val="28"/>
          <w:szCs w:val="28"/>
        </w:rPr>
        <w:t xml:space="preserve">й </w:t>
      </w:r>
      <w:r w:rsidRPr="00135395">
        <w:rPr>
          <w:rFonts w:ascii="Times New Roman" w:hAnsi="Times New Roman" w:cs="Times New Roman"/>
          <w:sz w:val="28"/>
          <w:szCs w:val="28"/>
        </w:rPr>
        <w:t>земельных участков на предмет выявления незаконно размещённых объектов</w:t>
      </w:r>
      <w:r>
        <w:rPr>
          <w:rFonts w:ascii="Times New Roman" w:hAnsi="Times New Roman" w:cs="Times New Roman"/>
          <w:sz w:val="28"/>
          <w:szCs w:val="28"/>
        </w:rPr>
        <w:t>,</w:t>
      </w:r>
      <w:r w:rsidRPr="00135395">
        <w:rPr>
          <w:rFonts w:ascii="Times New Roman" w:hAnsi="Times New Roman" w:cs="Times New Roman"/>
          <w:sz w:val="28"/>
          <w:szCs w:val="28"/>
        </w:rPr>
        <w:t xml:space="preserve"> </w:t>
      </w:r>
      <w:r>
        <w:rPr>
          <w:rFonts w:ascii="Times New Roman" w:hAnsi="Times New Roman" w:cs="Times New Roman"/>
          <w:sz w:val="28"/>
          <w:szCs w:val="28"/>
        </w:rPr>
        <w:t>п</w:t>
      </w:r>
      <w:r w:rsidR="00CE39D1" w:rsidRPr="00135395">
        <w:rPr>
          <w:rFonts w:ascii="Times New Roman" w:hAnsi="Times New Roman" w:cs="Times New Roman"/>
          <w:sz w:val="28"/>
          <w:szCs w:val="28"/>
        </w:rPr>
        <w:t xml:space="preserve">о результатам заседания Окружной комиссии по пресечению самовольного строительства на территории ЦАО от </w:t>
      </w:r>
      <w:r w:rsidR="00BA3C63" w:rsidRPr="00BA3C63">
        <w:rPr>
          <w:rFonts w:ascii="Times New Roman" w:hAnsi="Times New Roman" w:cs="Times New Roman"/>
          <w:sz w:val="28"/>
          <w:szCs w:val="28"/>
        </w:rPr>
        <w:t>2</w:t>
      </w:r>
      <w:r w:rsidR="00D72085">
        <w:rPr>
          <w:rFonts w:ascii="Times New Roman" w:hAnsi="Times New Roman" w:cs="Times New Roman"/>
          <w:sz w:val="28"/>
          <w:szCs w:val="28"/>
        </w:rPr>
        <w:t>7</w:t>
      </w:r>
      <w:r w:rsidR="00BA3C63" w:rsidRPr="00BA3C63">
        <w:rPr>
          <w:rFonts w:ascii="Times New Roman" w:hAnsi="Times New Roman" w:cs="Times New Roman"/>
          <w:sz w:val="28"/>
          <w:szCs w:val="28"/>
        </w:rPr>
        <w:t>.</w:t>
      </w:r>
      <w:r w:rsidR="00DB57F5">
        <w:rPr>
          <w:rFonts w:ascii="Times New Roman" w:hAnsi="Times New Roman" w:cs="Times New Roman"/>
          <w:sz w:val="28"/>
          <w:szCs w:val="28"/>
        </w:rPr>
        <w:t>0</w:t>
      </w:r>
      <w:r w:rsidR="00D72085">
        <w:rPr>
          <w:rFonts w:ascii="Times New Roman" w:hAnsi="Times New Roman" w:cs="Times New Roman"/>
          <w:sz w:val="28"/>
          <w:szCs w:val="28"/>
        </w:rPr>
        <w:t>8</w:t>
      </w:r>
      <w:r w:rsidR="00BA3C63" w:rsidRPr="00BA3C63">
        <w:rPr>
          <w:rFonts w:ascii="Times New Roman" w:hAnsi="Times New Roman" w:cs="Times New Roman"/>
          <w:sz w:val="28"/>
          <w:szCs w:val="28"/>
        </w:rPr>
        <w:t>.202</w:t>
      </w:r>
      <w:r w:rsidR="005C5CFC">
        <w:rPr>
          <w:rFonts w:ascii="Times New Roman" w:hAnsi="Times New Roman" w:cs="Times New Roman"/>
          <w:sz w:val="28"/>
          <w:szCs w:val="28"/>
        </w:rPr>
        <w:t>5</w:t>
      </w:r>
      <w:r w:rsidR="00BA3C63" w:rsidRPr="00BA3C63">
        <w:rPr>
          <w:rFonts w:ascii="Times New Roman" w:hAnsi="Times New Roman" w:cs="Times New Roman"/>
          <w:sz w:val="28"/>
          <w:szCs w:val="28"/>
        </w:rPr>
        <w:t xml:space="preserve"> № </w:t>
      </w:r>
      <w:r w:rsidR="00D72085">
        <w:rPr>
          <w:rFonts w:ascii="Times New Roman" w:hAnsi="Times New Roman" w:cs="Times New Roman"/>
          <w:sz w:val="28"/>
          <w:szCs w:val="28"/>
        </w:rPr>
        <w:t>8</w:t>
      </w:r>
      <w:r>
        <w:rPr>
          <w:rFonts w:ascii="Times New Roman" w:hAnsi="Times New Roman" w:cs="Times New Roman"/>
          <w:sz w:val="28"/>
          <w:szCs w:val="28"/>
        </w:rPr>
        <w:t>,</w:t>
      </w:r>
      <w:r w:rsidR="00CE39D1" w:rsidRPr="00135395">
        <w:rPr>
          <w:rFonts w:ascii="Times New Roman" w:hAnsi="Times New Roman" w:cs="Times New Roman"/>
          <w:sz w:val="28"/>
          <w:szCs w:val="28"/>
        </w:rPr>
        <w:t xml:space="preserve"> следующие объекты, расположенные на территории </w:t>
      </w:r>
      <w:r w:rsidR="00447A89" w:rsidRPr="00447A89">
        <w:rPr>
          <w:rFonts w:ascii="Times New Roman" w:hAnsi="Times New Roman" w:cs="Times New Roman"/>
          <w:bCs/>
          <w:sz w:val="28"/>
          <w:szCs w:val="28"/>
        </w:rPr>
        <w:t>района Хамовники</w:t>
      </w:r>
      <w:r w:rsidR="00AF6631" w:rsidRPr="00447A89">
        <w:rPr>
          <w:rFonts w:ascii="Times New Roman" w:hAnsi="Times New Roman" w:cs="Times New Roman"/>
          <w:bCs/>
          <w:sz w:val="28"/>
          <w:szCs w:val="28"/>
        </w:rPr>
        <w:t>,</w:t>
      </w:r>
      <w:r w:rsidR="00CE39D1" w:rsidRPr="00447A89">
        <w:rPr>
          <w:rFonts w:ascii="Times New Roman" w:hAnsi="Times New Roman" w:cs="Times New Roman"/>
          <w:sz w:val="28"/>
          <w:szCs w:val="28"/>
        </w:rPr>
        <w:t xml:space="preserve"> </w:t>
      </w:r>
      <w:r w:rsidR="00CE39D1" w:rsidRPr="00135395">
        <w:rPr>
          <w:rFonts w:ascii="Times New Roman" w:hAnsi="Times New Roman" w:cs="Times New Roman"/>
          <w:sz w:val="28"/>
          <w:szCs w:val="28"/>
        </w:rPr>
        <w:t>признаны незаконно размещёнными и принято коллегиальное решение об их демонтаже в рамках вышеуказанного постановления:</w:t>
      </w:r>
    </w:p>
    <w:p w14:paraId="49545D9B" w14:textId="77777777" w:rsidR="0069149A" w:rsidRDefault="0069149A" w:rsidP="005C5CFC">
      <w:pPr>
        <w:pStyle w:val="a6"/>
        <w:jc w:val="both"/>
        <w:rPr>
          <w:rFonts w:ascii="Times New Roman" w:hAnsi="Times New Roman" w:cs="Times New Roman"/>
          <w:b/>
          <w:i/>
          <w:color w:val="FF0000"/>
          <w:sz w:val="28"/>
          <w:szCs w:val="28"/>
        </w:rPr>
      </w:pPr>
    </w:p>
    <w:tbl>
      <w:tblPr>
        <w:tblStyle w:val="a5"/>
        <w:tblW w:w="0" w:type="auto"/>
        <w:tblLook w:val="04A0" w:firstRow="1" w:lastRow="0" w:firstColumn="1" w:lastColumn="0" w:noHBand="0" w:noVBand="1"/>
      </w:tblPr>
      <w:tblGrid>
        <w:gridCol w:w="6160"/>
        <w:gridCol w:w="3340"/>
      </w:tblGrid>
      <w:tr w:rsidR="00D72085" w:rsidRPr="00D72085" w14:paraId="30F56952" w14:textId="77777777" w:rsidTr="00D72085">
        <w:trPr>
          <w:trHeight w:val="600"/>
        </w:trPr>
        <w:tc>
          <w:tcPr>
            <w:tcW w:w="6160" w:type="dxa"/>
            <w:hideMark/>
          </w:tcPr>
          <w:p w14:paraId="4B55EE1F" w14:textId="77777777" w:rsidR="00D72085" w:rsidRPr="00D72085" w:rsidRDefault="00D72085" w:rsidP="00D72085">
            <w:pPr>
              <w:pStyle w:val="a6"/>
              <w:jc w:val="both"/>
              <w:rPr>
                <w:rFonts w:ascii="Times New Roman" w:hAnsi="Times New Roman" w:cs="Times New Roman"/>
                <w:sz w:val="28"/>
                <w:szCs w:val="28"/>
              </w:rPr>
            </w:pPr>
            <w:r w:rsidRPr="00D72085">
              <w:rPr>
                <w:rFonts w:ascii="Times New Roman" w:hAnsi="Times New Roman" w:cs="Times New Roman"/>
                <w:sz w:val="28"/>
                <w:szCs w:val="28"/>
              </w:rPr>
              <w:t xml:space="preserve">переулок </w:t>
            </w:r>
            <w:proofErr w:type="spellStart"/>
            <w:r w:rsidRPr="00D72085">
              <w:rPr>
                <w:rFonts w:ascii="Times New Roman" w:hAnsi="Times New Roman" w:cs="Times New Roman"/>
                <w:sz w:val="28"/>
                <w:szCs w:val="28"/>
              </w:rPr>
              <w:t>Мансуровский</w:t>
            </w:r>
            <w:proofErr w:type="spellEnd"/>
            <w:r w:rsidRPr="00D72085">
              <w:rPr>
                <w:rFonts w:ascii="Times New Roman" w:hAnsi="Times New Roman" w:cs="Times New Roman"/>
                <w:sz w:val="28"/>
                <w:szCs w:val="28"/>
              </w:rPr>
              <w:t>, вл. 6 (рядом)</w:t>
            </w:r>
          </w:p>
        </w:tc>
        <w:tc>
          <w:tcPr>
            <w:tcW w:w="3340" w:type="dxa"/>
            <w:hideMark/>
          </w:tcPr>
          <w:p w14:paraId="3A9CEB23" w14:textId="77777777" w:rsidR="00D72085" w:rsidRPr="00D72085" w:rsidRDefault="00D72085" w:rsidP="00D72085">
            <w:pPr>
              <w:pStyle w:val="a6"/>
              <w:jc w:val="both"/>
              <w:rPr>
                <w:rFonts w:ascii="Times New Roman" w:hAnsi="Times New Roman" w:cs="Times New Roman"/>
                <w:sz w:val="28"/>
                <w:szCs w:val="28"/>
              </w:rPr>
            </w:pPr>
            <w:r w:rsidRPr="00D72085">
              <w:rPr>
                <w:rFonts w:ascii="Times New Roman" w:hAnsi="Times New Roman" w:cs="Times New Roman"/>
                <w:sz w:val="28"/>
                <w:szCs w:val="28"/>
              </w:rPr>
              <w:t>пост охраны</w:t>
            </w:r>
          </w:p>
        </w:tc>
      </w:tr>
      <w:tr w:rsidR="00D72085" w:rsidRPr="00D72085" w14:paraId="4FC5FAD9" w14:textId="77777777" w:rsidTr="00D72085">
        <w:trPr>
          <w:trHeight w:val="750"/>
        </w:trPr>
        <w:tc>
          <w:tcPr>
            <w:tcW w:w="6160" w:type="dxa"/>
            <w:hideMark/>
          </w:tcPr>
          <w:p w14:paraId="51D62CD4" w14:textId="77777777" w:rsidR="00D72085" w:rsidRPr="00D72085" w:rsidRDefault="00D72085" w:rsidP="00D72085">
            <w:pPr>
              <w:pStyle w:val="a6"/>
              <w:jc w:val="both"/>
              <w:rPr>
                <w:rFonts w:ascii="Times New Roman" w:hAnsi="Times New Roman" w:cs="Times New Roman"/>
                <w:sz w:val="28"/>
                <w:szCs w:val="28"/>
              </w:rPr>
            </w:pPr>
            <w:r w:rsidRPr="00D72085">
              <w:rPr>
                <w:rFonts w:ascii="Times New Roman" w:hAnsi="Times New Roman" w:cs="Times New Roman"/>
                <w:sz w:val="28"/>
                <w:szCs w:val="28"/>
              </w:rPr>
              <w:t>переулок Большой Лёвшинский, земельный участок 10/2/1</w:t>
            </w:r>
          </w:p>
        </w:tc>
        <w:tc>
          <w:tcPr>
            <w:tcW w:w="3340" w:type="dxa"/>
            <w:hideMark/>
          </w:tcPr>
          <w:p w14:paraId="2082AA24" w14:textId="77777777" w:rsidR="00D72085" w:rsidRPr="00D72085" w:rsidRDefault="00D72085" w:rsidP="00D72085">
            <w:pPr>
              <w:pStyle w:val="a6"/>
              <w:jc w:val="both"/>
              <w:rPr>
                <w:rFonts w:ascii="Times New Roman" w:hAnsi="Times New Roman" w:cs="Times New Roman"/>
                <w:sz w:val="28"/>
                <w:szCs w:val="28"/>
              </w:rPr>
            </w:pPr>
            <w:r w:rsidRPr="00D72085">
              <w:rPr>
                <w:rFonts w:ascii="Times New Roman" w:hAnsi="Times New Roman" w:cs="Times New Roman"/>
                <w:sz w:val="28"/>
                <w:szCs w:val="28"/>
              </w:rPr>
              <w:t>шлагбаум, столбик</w:t>
            </w:r>
          </w:p>
        </w:tc>
      </w:tr>
      <w:tr w:rsidR="00D72085" w:rsidRPr="00D72085" w14:paraId="504E77C4" w14:textId="77777777" w:rsidTr="00D72085">
        <w:trPr>
          <w:trHeight w:val="600"/>
        </w:trPr>
        <w:tc>
          <w:tcPr>
            <w:tcW w:w="6160" w:type="dxa"/>
            <w:hideMark/>
          </w:tcPr>
          <w:p w14:paraId="79353384" w14:textId="77777777" w:rsidR="00D72085" w:rsidRPr="00D72085" w:rsidRDefault="00D72085" w:rsidP="00D72085">
            <w:pPr>
              <w:pStyle w:val="a6"/>
              <w:jc w:val="both"/>
              <w:rPr>
                <w:rFonts w:ascii="Times New Roman" w:hAnsi="Times New Roman" w:cs="Times New Roman"/>
                <w:sz w:val="28"/>
                <w:szCs w:val="28"/>
              </w:rPr>
            </w:pPr>
            <w:r w:rsidRPr="00D72085">
              <w:rPr>
                <w:rFonts w:ascii="Times New Roman" w:hAnsi="Times New Roman" w:cs="Times New Roman"/>
                <w:sz w:val="28"/>
                <w:szCs w:val="28"/>
              </w:rPr>
              <w:t>переулок Большой Лёвшинский, вл. 10, стр. 1</w:t>
            </w:r>
          </w:p>
        </w:tc>
        <w:tc>
          <w:tcPr>
            <w:tcW w:w="3340" w:type="dxa"/>
            <w:hideMark/>
          </w:tcPr>
          <w:p w14:paraId="0906433F" w14:textId="77777777" w:rsidR="00D72085" w:rsidRPr="00D72085" w:rsidRDefault="00D72085" w:rsidP="00D72085">
            <w:pPr>
              <w:pStyle w:val="a6"/>
              <w:jc w:val="both"/>
              <w:rPr>
                <w:rFonts w:ascii="Times New Roman" w:hAnsi="Times New Roman" w:cs="Times New Roman"/>
                <w:sz w:val="28"/>
                <w:szCs w:val="28"/>
              </w:rPr>
            </w:pPr>
            <w:r w:rsidRPr="00D72085">
              <w:rPr>
                <w:rFonts w:ascii="Times New Roman" w:hAnsi="Times New Roman" w:cs="Times New Roman"/>
                <w:sz w:val="28"/>
                <w:szCs w:val="28"/>
              </w:rPr>
              <w:t>забор, ворота 2 шт.</w:t>
            </w:r>
          </w:p>
        </w:tc>
      </w:tr>
      <w:tr w:rsidR="00D72085" w:rsidRPr="00D72085" w14:paraId="236E42C3" w14:textId="77777777" w:rsidTr="00D72085">
        <w:trPr>
          <w:trHeight w:val="630"/>
        </w:trPr>
        <w:tc>
          <w:tcPr>
            <w:tcW w:w="6160" w:type="dxa"/>
            <w:hideMark/>
          </w:tcPr>
          <w:p w14:paraId="6D5576AA" w14:textId="77777777" w:rsidR="00D72085" w:rsidRPr="00D72085" w:rsidRDefault="00D72085" w:rsidP="00D72085">
            <w:pPr>
              <w:pStyle w:val="a6"/>
              <w:jc w:val="both"/>
              <w:rPr>
                <w:rFonts w:ascii="Times New Roman" w:hAnsi="Times New Roman" w:cs="Times New Roman"/>
                <w:sz w:val="28"/>
                <w:szCs w:val="28"/>
              </w:rPr>
            </w:pPr>
            <w:r w:rsidRPr="00D72085">
              <w:rPr>
                <w:rFonts w:ascii="Times New Roman" w:hAnsi="Times New Roman" w:cs="Times New Roman"/>
                <w:sz w:val="28"/>
                <w:szCs w:val="28"/>
              </w:rPr>
              <w:t>бульвар Зубовский, вл. 16-20, стр. 13 (рядом)</w:t>
            </w:r>
          </w:p>
        </w:tc>
        <w:tc>
          <w:tcPr>
            <w:tcW w:w="3340" w:type="dxa"/>
            <w:hideMark/>
          </w:tcPr>
          <w:p w14:paraId="02B63725" w14:textId="77777777" w:rsidR="00D72085" w:rsidRPr="00D72085" w:rsidRDefault="00D72085" w:rsidP="00D72085">
            <w:pPr>
              <w:pStyle w:val="a6"/>
              <w:jc w:val="both"/>
              <w:rPr>
                <w:rFonts w:ascii="Times New Roman" w:hAnsi="Times New Roman" w:cs="Times New Roman"/>
                <w:sz w:val="28"/>
                <w:szCs w:val="28"/>
              </w:rPr>
            </w:pPr>
            <w:r w:rsidRPr="00D72085">
              <w:rPr>
                <w:rFonts w:ascii="Times New Roman" w:hAnsi="Times New Roman" w:cs="Times New Roman"/>
                <w:sz w:val="28"/>
                <w:szCs w:val="28"/>
              </w:rPr>
              <w:t>металлические конструкции (электрооборудование)</w:t>
            </w:r>
          </w:p>
        </w:tc>
      </w:tr>
      <w:tr w:rsidR="00D72085" w:rsidRPr="00D72085" w14:paraId="6DE46569" w14:textId="77777777" w:rsidTr="00D72085">
        <w:trPr>
          <w:trHeight w:val="750"/>
        </w:trPr>
        <w:tc>
          <w:tcPr>
            <w:tcW w:w="6160" w:type="dxa"/>
            <w:hideMark/>
          </w:tcPr>
          <w:p w14:paraId="5803EEC9" w14:textId="77777777" w:rsidR="00D72085" w:rsidRPr="00D72085" w:rsidRDefault="00D72085" w:rsidP="00D72085">
            <w:pPr>
              <w:pStyle w:val="a6"/>
              <w:jc w:val="both"/>
              <w:rPr>
                <w:rFonts w:ascii="Times New Roman" w:hAnsi="Times New Roman" w:cs="Times New Roman"/>
                <w:sz w:val="28"/>
                <w:szCs w:val="28"/>
              </w:rPr>
            </w:pPr>
            <w:r w:rsidRPr="00D72085">
              <w:rPr>
                <w:rFonts w:ascii="Times New Roman" w:hAnsi="Times New Roman" w:cs="Times New Roman"/>
                <w:sz w:val="28"/>
                <w:szCs w:val="28"/>
              </w:rPr>
              <w:t>переулок Олсуфьевский, земельный участок 8/6 (рядом)</w:t>
            </w:r>
          </w:p>
        </w:tc>
        <w:tc>
          <w:tcPr>
            <w:tcW w:w="3340" w:type="dxa"/>
            <w:hideMark/>
          </w:tcPr>
          <w:p w14:paraId="29EC6B7D" w14:textId="77777777" w:rsidR="00D72085" w:rsidRPr="00D72085" w:rsidRDefault="00D72085" w:rsidP="00D72085">
            <w:pPr>
              <w:pStyle w:val="a6"/>
              <w:jc w:val="both"/>
              <w:rPr>
                <w:rFonts w:ascii="Times New Roman" w:hAnsi="Times New Roman" w:cs="Times New Roman"/>
                <w:sz w:val="28"/>
                <w:szCs w:val="28"/>
              </w:rPr>
            </w:pPr>
            <w:r w:rsidRPr="00D72085">
              <w:rPr>
                <w:rFonts w:ascii="Times New Roman" w:hAnsi="Times New Roman" w:cs="Times New Roman"/>
                <w:sz w:val="28"/>
                <w:szCs w:val="28"/>
              </w:rPr>
              <w:t>шлагбаум</w:t>
            </w:r>
          </w:p>
        </w:tc>
      </w:tr>
      <w:tr w:rsidR="00D72085" w:rsidRPr="00D72085" w14:paraId="3A2F78C7" w14:textId="77777777" w:rsidTr="00D72085">
        <w:trPr>
          <w:trHeight w:val="600"/>
        </w:trPr>
        <w:tc>
          <w:tcPr>
            <w:tcW w:w="6160" w:type="dxa"/>
            <w:hideMark/>
          </w:tcPr>
          <w:p w14:paraId="6E136687" w14:textId="77777777" w:rsidR="00D72085" w:rsidRPr="00D72085" w:rsidRDefault="00D72085" w:rsidP="00D72085">
            <w:pPr>
              <w:pStyle w:val="a6"/>
              <w:jc w:val="both"/>
              <w:rPr>
                <w:rFonts w:ascii="Times New Roman" w:hAnsi="Times New Roman" w:cs="Times New Roman"/>
                <w:sz w:val="28"/>
                <w:szCs w:val="28"/>
              </w:rPr>
            </w:pPr>
            <w:r w:rsidRPr="00D72085">
              <w:rPr>
                <w:rFonts w:ascii="Times New Roman" w:hAnsi="Times New Roman" w:cs="Times New Roman"/>
                <w:sz w:val="28"/>
                <w:szCs w:val="28"/>
              </w:rPr>
              <w:t>переулок Олсуфьевский, вл. 8, стр. 1 (рядом)</w:t>
            </w:r>
          </w:p>
        </w:tc>
        <w:tc>
          <w:tcPr>
            <w:tcW w:w="3340" w:type="dxa"/>
            <w:hideMark/>
          </w:tcPr>
          <w:p w14:paraId="79512CC5" w14:textId="77777777" w:rsidR="00D72085" w:rsidRPr="00D72085" w:rsidRDefault="00D72085" w:rsidP="00D72085">
            <w:pPr>
              <w:pStyle w:val="a6"/>
              <w:jc w:val="both"/>
              <w:rPr>
                <w:rFonts w:ascii="Times New Roman" w:hAnsi="Times New Roman" w:cs="Times New Roman"/>
                <w:sz w:val="28"/>
                <w:szCs w:val="28"/>
              </w:rPr>
            </w:pPr>
            <w:r w:rsidRPr="00D72085">
              <w:rPr>
                <w:rFonts w:ascii="Times New Roman" w:hAnsi="Times New Roman" w:cs="Times New Roman"/>
                <w:sz w:val="28"/>
                <w:szCs w:val="28"/>
              </w:rPr>
              <w:t>столбики 6 шт.</w:t>
            </w:r>
          </w:p>
        </w:tc>
      </w:tr>
      <w:tr w:rsidR="00D72085" w:rsidRPr="00D72085" w14:paraId="2A5C7E02" w14:textId="77777777" w:rsidTr="00D72085">
        <w:trPr>
          <w:trHeight w:val="750"/>
        </w:trPr>
        <w:tc>
          <w:tcPr>
            <w:tcW w:w="6160" w:type="dxa"/>
            <w:hideMark/>
          </w:tcPr>
          <w:p w14:paraId="4A3943D5" w14:textId="77777777" w:rsidR="00D72085" w:rsidRPr="00D72085" w:rsidRDefault="00D72085" w:rsidP="00D72085">
            <w:pPr>
              <w:pStyle w:val="a6"/>
              <w:jc w:val="both"/>
              <w:rPr>
                <w:rFonts w:ascii="Times New Roman" w:hAnsi="Times New Roman" w:cs="Times New Roman"/>
                <w:sz w:val="28"/>
                <w:szCs w:val="28"/>
              </w:rPr>
            </w:pPr>
            <w:r w:rsidRPr="00D72085">
              <w:rPr>
                <w:rFonts w:ascii="Times New Roman" w:hAnsi="Times New Roman" w:cs="Times New Roman"/>
                <w:sz w:val="28"/>
                <w:szCs w:val="28"/>
              </w:rPr>
              <w:t>переулок 2-й Тружеников, вл. 4/19, стр. 1 (рядом)</w:t>
            </w:r>
          </w:p>
        </w:tc>
        <w:tc>
          <w:tcPr>
            <w:tcW w:w="3340" w:type="dxa"/>
            <w:hideMark/>
          </w:tcPr>
          <w:p w14:paraId="11EC1E8B" w14:textId="77777777" w:rsidR="00D72085" w:rsidRPr="00D72085" w:rsidRDefault="00D72085" w:rsidP="00D72085">
            <w:pPr>
              <w:pStyle w:val="a6"/>
              <w:jc w:val="both"/>
              <w:rPr>
                <w:rFonts w:ascii="Times New Roman" w:hAnsi="Times New Roman" w:cs="Times New Roman"/>
                <w:sz w:val="28"/>
                <w:szCs w:val="28"/>
              </w:rPr>
            </w:pPr>
            <w:r w:rsidRPr="00D72085">
              <w:rPr>
                <w:rFonts w:ascii="Times New Roman" w:hAnsi="Times New Roman" w:cs="Times New Roman"/>
                <w:sz w:val="28"/>
                <w:szCs w:val="28"/>
              </w:rPr>
              <w:t>входная группа в подвальное помещение</w:t>
            </w:r>
          </w:p>
        </w:tc>
      </w:tr>
      <w:tr w:rsidR="00D72085" w:rsidRPr="00D72085" w14:paraId="71EBF4DA" w14:textId="77777777" w:rsidTr="00D72085">
        <w:trPr>
          <w:trHeight w:val="600"/>
        </w:trPr>
        <w:tc>
          <w:tcPr>
            <w:tcW w:w="6160" w:type="dxa"/>
            <w:hideMark/>
          </w:tcPr>
          <w:p w14:paraId="395ADF74" w14:textId="77777777" w:rsidR="00D72085" w:rsidRPr="00D72085" w:rsidRDefault="00D72085" w:rsidP="00D72085">
            <w:pPr>
              <w:pStyle w:val="a6"/>
              <w:jc w:val="both"/>
              <w:rPr>
                <w:rFonts w:ascii="Times New Roman" w:hAnsi="Times New Roman" w:cs="Times New Roman"/>
                <w:sz w:val="28"/>
                <w:szCs w:val="28"/>
              </w:rPr>
            </w:pPr>
            <w:r w:rsidRPr="00D72085">
              <w:rPr>
                <w:rFonts w:ascii="Times New Roman" w:hAnsi="Times New Roman" w:cs="Times New Roman"/>
                <w:sz w:val="28"/>
                <w:szCs w:val="28"/>
              </w:rPr>
              <w:t>улица Бурденко, вл. 11А/4, стр. 2 (рядом)</w:t>
            </w:r>
          </w:p>
        </w:tc>
        <w:tc>
          <w:tcPr>
            <w:tcW w:w="3340" w:type="dxa"/>
            <w:hideMark/>
          </w:tcPr>
          <w:p w14:paraId="6E3B3EFA" w14:textId="77777777" w:rsidR="00D72085" w:rsidRPr="00D72085" w:rsidRDefault="00D72085" w:rsidP="00D72085">
            <w:pPr>
              <w:pStyle w:val="a6"/>
              <w:jc w:val="both"/>
              <w:rPr>
                <w:rFonts w:ascii="Times New Roman" w:hAnsi="Times New Roman" w:cs="Times New Roman"/>
                <w:sz w:val="28"/>
                <w:szCs w:val="28"/>
              </w:rPr>
            </w:pPr>
            <w:r w:rsidRPr="00D72085">
              <w:rPr>
                <w:rFonts w:ascii="Times New Roman" w:hAnsi="Times New Roman" w:cs="Times New Roman"/>
                <w:sz w:val="28"/>
                <w:szCs w:val="28"/>
              </w:rPr>
              <w:t>часть входной группы</w:t>
            </w:r>
          </w:p>
        </w:tc>
      </w:tr>
      <w:tr w:rsidR="00D72085" w:rsidRPr="00D72085" w14:paraId="36796A45" w14:textId="77777777" w:rsidTr="00D72085">
        <w:trPr>
          <w:trHeight w:val="600"/>
        </w:trPr>
        <w:tc>
          <w:tcPr>
            <w:tcW w:w="6160" w:type="dxa"/>
            <w:hideMark/>
          </w:tcPr>
          <w:p w14:paraId="041D4F1A" w14:textId="77777777" w:rsidR="00D72085" w:rsidRPr="00D72085" w:rsidRDefault="00D72085" w:rsidP="00D72085">
            <w:pPr>
              <w:pStyle w:val="a6"/>
              <w:jc w:val="both"/>
              <w:rPr>
                <w:rFonts w:ascii="Times New Roman" w:hAnsi="Times New Roman" w:cs="Times New Roman"/>
                <w:sz w:val="28"/>
                <w:szCs w:val="28"/>
              </w:rPr>
            </w:pPr>
            <w:r w:rsidRPr="00D72085">
              <w:rPr>
                <w:rFonts w:ascii="Times New Roman" w:hAnsi="Times New Roman" w:cs="Times New Roman"/>
                <w:sz w:val="28"/>
                <w:szCs w:val="28"/>
              </w:rPr>
              <w:t>переулок Кропоткинский, вл. 10, стр. 2 (рядом)</w:t>
            </w:r>
          </w:p>
        </w:tc>
        <w:tc>
          <w:tcPr>
            <w:tcW w:w="3340" w:type="dxa"/>
            <w:hideMark/>
          </w:tcPr>
          <w:p w14:paraId="73704E51" w14:textId="77777777" w:rsidR="00D72085" w:rsidRPr="00D72085" w:rsidRDefault="00D72085" w:rsidP="00D72085">
            <w:pPr>
              <w:pStyle w:val="a6"/>
              <w:jc w:val="both"/>
              <w:rPr>
                <w:rFonts w:ascii="Times New Roman" w:hAnsi="Times New Roman" w:cs="Times New Roman"/>
                <w:sz w:val="28"/>
                <w:szCs w:val="28"/>
              </w:rPr>
            </w:pPr>
            <w:r w:rsidRPr="00D72085">
              <w:rPr>
                <w:rFonts w:ascii="Times New Roman" w:hAnsi="Times New Roman" w:cs="Times New Roman"/>
                <w:sz w:val="28"/>
                <w:szCs w:val="28"/>
              </w:rPr>
              <w:t>навес</w:t>
            </w:r>
          </w:p>
        </w:tc>
      </w:tr>
      <w:tr w:rsidR="00D72085" w:rsidRPr="00D72085" w14:paraId="51B5FE1C" w14:textId="77777777" w:rsidTr="00D72085">
        <w:trPr>
          <w:trHeight w:val="600"/>
        </w:trPr>
        <w:tc>
          <w:tcPr>
            <w:tcW w:w="6160" w:type="dxa"/>
            <w:hideMark/>
          </w:tcPr>
          <w:p w14:paraId="6AEEA1D2" w14:textId="77777777" w:rsidR="00D72085" w:rsidRPr="00D72085" w:rsidRDefault="00D72085" w:rsidP="00D72085">
            <w:pPr>
              <w:pStyle w:val="a6"/>
              <w:jc w:val="both"/>
              <w:rPr>
                <w:rFonts w:ascii="Times New Roman" w:hAnsi="Times New Roman" w:cs="Times New Roman"/>
                <w:sz w:val="28"/>
                <w:szCs w:val="28"/>
              </w:rPr>
            </w:pPr>
            <w:r w:rsidRPr="00D72085">
              <w:rPr>
                <w:rFonts w:ascii="Times New Roman" w:hAnsi="Times New Roman" w:cs="Times New Roman"/>
                <w:sz w:val="28"/>
                <w:szCs w:val="28"/>
              </w:rPr>
              <w:t>переулок Барыковский, вл. 6 (рядом)</w:t>
            </w:r>
          </w:p>
        </w:tc>
        <w:tc>
          <w:tcPr>
            <w:tcW w:w="3340" w:type="dxa"/>
            <w:hideMark/>
          </w:tcPr>
          <w:p w14:paraId="5FC2DD70" w14:textId="77777777" w:rsidR="00D72085" w:rsidRPr="00D72085" w:rsidRDefault="00D72085" w:rsidP="00D72085">
            <w:pPr>
              <w:pStyle w:val="a6"/>
              <w:jc w:val="both"/>
              <w:rPr>
                <w:rFonts w:ascii="Times New Roman" w:hAnsi="Times New Roman" w:cs="Times New Roman"/>
                <w:sz w:val="28"/>
                <w:szCs w:val="28"/>
              </w:rPr>
            </w:pPr>
            <w:r w:rsidRPr="00D72085">
              <w:rPr>
                <w:rFonts w:ascii="Times New Roman" w:hAnsi="Times New Roman" w:cs="Times New Roman"/>
                <w:sz w:val="28"/>
                <w:szCs w:val="28"/>
              </w:rPr>
              <w:t>забор</w:t>
            </w:r>
          </w:p>
        </w:tc>
      </w:tr>
      <w:tr w:rsidR="00D72085" w:rsidRPr="00D72085" w14:paraId="34EEFF86" w14:textId="77777777" w:rsidTr="00D72085">
        <w:trPr>
          <w:trHeight w:val="630"/>
        </w:trPr>
        <w:tc>
          <w:tcPr>
            <w:tcW w:w="6160" w:type="dxa"/>
            <w:hideMark/>
          </w:tcPr>
          <w:p w14:paraId="4DE24BA4" w14:textId="77777777" w:rsidR="00D72085" w:rsidRPr="00D72085" w:rsidRDefault="00D72085" w:rsidP="00D72085">
            <w:pPr>
              <w:pStyle w:val="a6"/>
              <w:jc w:val="both"/>
              <w:rPr>
                <w:rFonts w:ascii="Times New Roman" w:hAnsi="Times New Roman" w:cs="Times New Roman"/>
                <w:sz w:val="28"/>
                <w:szCs w:val="28"/>
              </w:rPr>
            </w:pPr>
            <w:r w:rsidRPr="00D72085">
              <w:rPr>
                <w:rFonts w:ascii="Times New Roman" w:hAnsi="Times New Roman" w:cs="Times New Roman"/>
                <w:sz w:val="28"/>
                <w:szCs w:val="28"/>
              </w:rPr>
              <w:t>улица Ефремова, вл. 12, стр. 2 (УДС, рядом)</w:t>
            </w:r>
          </w:p>
        </w:tc>
        <w:tc>
          <w:tcPr>
            <w:tcW w:w="3340" w:type="dxa"/>
            <w:hideMark/>
          </w:tcPr>
          <w:p w14:paraId="7D7CB9C0" w14:textId="77777777" w:rsidR="00D72085" w:rsidRPr="00D72085" w:rsidRDefault="00D72085" w:rsidP="00D72085">
            <w:pPr>
              <w:pStyle w:val="a6"/>
              <w:jc w:val="both"/>
              <w:rPr>
                <w:rFonts w:ascii="Times New Roman" w:hAnsi="Times New Roman" w:cs="Times New Roman"/>
                <w:sz w:val="28"/>
                <w:szCs w:val="28"/>
              </w:rPr>
            </w:pPr>
            <w:r w:rsidRPr="00D72085">
              <w:rPr>
                <w:rFonts w:ascii="Times New Roman" w:hAnsi="Times New Roman" w:cs="Times New Roman"/>
                <w:sz w:val="28"/>
                <w:szCs w:val="28"/>
              </w:rPr>
              <w:t>шлагбаумы 2 шт., бетонные столбики 5 шт.</w:t>
            </w:r>
          </w:p>
        </w:tc>
      </w:tr>
    </w:tbl>
    <w:p w14:paraId="0616A618" w14:textId="77777777" w:rsidR="00D72085" w:rsidRDefault="00D72085" w:rsidP="00D72085">
      <w:pPr>
        <w:pStyle w:val="a6"/>
        <w:jc w:val="both"/>
        <w:rPr>
          <w:rFonts w:ascii="Times New Roman" w:hAnsi="Times New Roman" w:cs="Times New Roman"/>
          <w:sz w:val="28"/>
          <w:szCs w:val="28"/>
        </w:rPr>
      </w:pPr>
    </w:p>
    <w:p w14:paraId="2DEE99AC" w14:textId="77777777" w:rsidR="00FD679A" w:rsidRDefault="004B6F70" w:rsidP="00D72085">
      <w:pPr>
        <w:pStyle w:val="a6"/>
        <w:ind w:firstLine="709"/>
        <w:jc w:val="both"/>
        <w:rPr>
          <w:rFonts w:ascii="Times New Roman" w:hAnsi="Times New Roman" w:cs="Times New Roman"/>
          <w:sz w:val="28"/>
          <w:szCs w:val="28"/>
        </w:rPr>
      </w:pPr>
      <w:r>
        <w:rPr>
          <w:rFonts w:ascii="Times New Roman" w:hAnsi="Times New Roman" w:cs="Times New Roman"/>
          <w:sz w:val="28"/>
          <w:szCs w:val="28"/>
        </w:rPr>
        <w:t>Правообладателям</w:t>
      </w:r>
      <w:r w:rsidR="00135395" w:rsidRPr="00DA27C7">
        <w:rPr>
          <w:rFonts w:ascii="Times New Roman" w:hAnsi="Times New Roman" w:cs="Times New Roman"/>
          <w:sz w:val="28"/>
          <w:szCs w:val="28"/>
        </w:rPr>
        <w:t xml:space="preserve"> д</w:t>
      </w:r>
      <w:r w:rsidR="00780F4E" w:rsidRPr="00DA27C7">
        <w:rPr>
          <w:rFonts w:ascii="Times New Roman" w:hAnsi="Times New Roman" w:cs="Times New Roman"/>
          <w:sz w:val="28"/>
          <w:szCs w:val="28"/>
        </w:rPr>
        <w:t>анны</w:t>
      </w:r>
      <w:r w:rsidR="00135395" w:rsidRPr="00DA27C7">
        <w:rPr>
          <w:rFonts w:ascii="Times New Roman" w:hAnsi="Times New Roman" w:cs="Times New Roman"/>
          <w:sz w:val="28"/>
          <w:szCs w:val="28"/>
        </w:rPr>
        <w:t>х</w:t>
      </w:r>
      <w:r w:rsidR="00780F4E" w:rsidRPr="00DA27C7">
        <w:rPr>
          <w:rFonts w:ascii="Times New Roman" w:hAnsi="Times New Roman" w:cs="Times New Roman"/>
          <w:sz w:val="28"/>
          <w:szCs w:val="28"/>
        </w:rPr>
        <w:t xml:space="preserve"> объект</w:t>
      </w:r>
      <w:r w:rsidR="00135395" w:rsidRPr="00DA27C7">
        <w:rPr>
          <w:rFonts w:ascii="Times New Roman" w:hAnsi="Times New Roman" w:cs="Times New Roman"/>
          <w:sz w:val="28"/>
          <w:szCs w:val="28"/>
        </w:rPr>
        <w:t xml:space="preserve">ов предлагается добровольно освободить земельный участок от незаконно размещённых объектов. </w:t>
      </w:r>
    </w:p>
    <w:p w14:paraId="358A22BE" w14:textId="77777777" w:rsidR="00801221" w:rsidRDefault="00801221" w:rsidP="004B6F70">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 xml:space="preserve">В случае отказа правообладателей объектов 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 в соответствии с постановлением Правительства Москвы от 02.11.2012 № 614-ПП. </w:t>
      </w:r>
    </w:p>
    <w:p w14:paraId="0F63A2E6" w14:textId="77777777" w:rsidR="004B6F70" w:rsidRPr="004B6F70" w:rsidRDefault="004B6F70" w:rsidP="0066679D">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Правообладатель объект</w:t>
      </w:r>
      <w:r w:rsidR="00FA17EE">
        <w:rPr>
          <w:rFonts w:ascii="Times New Roman" w:hAnsi="Times New Roman" w:cs="Times New Roman"/>
          <w:sz w:val="28"/>
          <w:szCs w:val="28"/>
        </w:rPr>
        <w:t>ов</w:t>
      </w:r>
      <w:r w:rsidRPr="004B6F70">
        <w:rPr>
          <w:rFonts w:ascii="Times New Roman" w:hAnsi="Times New Roman" w:cs="Times New Roman"/>
          <w:sz w:val="28"/>
          <w:szCs w:val="28"/>
        </w:rPr>
        <w:t xml:space="preserve"> в целях возврата ему находящ</w:t>
      </w:r>
      <w:r w:rsidR="0066679D">
        <w:rPr>
          <w:rFonts w:ascii="Times New Roman" w:hAnsi="Times New Roman" w:cs="Times New Roman"/>
          <w:sz w:val="28"/>
          <w:szCs w:val="28"/>
        </w:rPr>
        <w:t>ихся</w:t>
      </w:r>
      <w:r w:rsidRPr="004B6F70">
        <w:rPr>
          <w:rFonts w:ascii="Times New Roman" w:hAnsi="Times New Roman" w:cs="Times New Roman"/>
          <w:sz w:val="28"/>
          <w:szCs w:val="28"/>
        </w:rPr>
        <w:t xml:space="preserve"> на хранении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w:t>
      </w:r>
      <w:r>
        <w:rPr>
          <w:rFonts w:ascii="Times New Roman" w:hAnsi="Times New Roman" w:cs="Times New Roman"/>
          <w:sz w:val="28"/>
          <w:szCs w:val="28"/>
        </w:rPr>
        <w:t>их</w:t>
      </w:r>
      <w:r w:rsidRPr="004B6F70">
        <w:rPr>
          <w:rFonts w:ascii="Times New Roman" w:hAnsi="Times New Roman" w:cs="Times New Roman"/>
          <w:sz w:val="28"/>
          <w:szCs w:val="28"/>
        </w:rPr>
        <w:t xml:space="preserve"> составляющих элементов) и имущества, находившегося в </w:t>
      </w:r>
      <w:r w:rsidRPr="004B6F70">
        <w:rPr>
          <w:rFonts w:ascii="Times New Roman" w:hAnsi="Times New Roman" w:cs="Times New Roman"/>
          <w:sz w:val="28"/>
          <w:szCs w:val="28"/>
        </w:rPr>
        <w:lastRenderedPageBreak/>
        <w:t xml:space="preserve">демонтированном объекте, обращается с заявлением в префектуру </w:t>
      </w:r>
      <w:r>
        <w:rPr>
          <w:rFonts w:ascii="Times New Roman" w:hAnsi="Times New Roman" w:cs="Times New Roman"/>
          <w:sz w:val="28"/>
          <w:szCs w:val="28"/>
        </w:rPr>
        <w:t>ЦАО</w:t>
      </w:r>
      <w:r w:rsidR="0066679D">
        <w:rPr>
          <w:rFonts w:ascii="Times New Roman" w:hAnsi="Times New Roman" w:cs="Times New Roman"/>
          <w:sz w:val="28"/>
          <w:szCs w:val="28"/>
        </w:rPr>
        <w:t xml:space="preserve"> (п. 11</w:t>
      </w:r>
      <w:r w:rsidR="0066679D">
        <w:t xml:space="preserve"> </w:t>
      </w:r>
      <w:r w:rsidR="0066679D">
        <w:rPr>
          <w:rFonts w:ascii="Times New Roman" w:hAnsi="Times New Roman" w:cs="Times New Roman"/>
          <w:sz w:val="28"/>
          <w:szCs w:val="28"/>
        </w:rPr>
        <w:t>пр</w:t>
      </w:r>
      <w:r w:rsidR="0066679D" w:rsidRPr="0066679D">
        <w:rPr>
          <w:rFonts w:ascii="Times New Roman" w:hAnsi="Times New Roman" w:cs="Times New Roman"/>
          <w:sz w:val="28"/>
          <w:szCs w:val="28"/>
        </w:rPr>
        <w:t>иложени</w:t>
      </w:r>
      <w:r w:rsidR="0066679D">
        <w:rPr>
          <w:rFonts w:ascii="Times New Roman" w:hAnsi="Times New Roman" w:cs="Times New Roman"/>
          <w:sz w:val="28"/>
          <w:szCs w:val="28"/>
        </w:rPr>
        <w:t>я</w:t>
      </w:r>
      <w:r w:rsidR="0066679D" w:rsidRPr="0066679D">
        <w:rPr>
          <w:rFonts w:ascii="Times New Roman" w:hAnsi="Times New Roman" w:cs="Times New Roman"/>
          <w:sz w:val="28"/>
          <w:szCs w:val="28"/>
        </w:rPr>
        <w:t xml:space="preserve"> 1</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к постановлению Правительства Москвы</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 xml:space="preserve">от </w:t>
      </w:r>
      <w:r w:rsidR="0066679D">
        <w:rPr>
          <w:rFonts w:ascii="Times New Roman" w:hAnsi="Times New Roman" w:cs="Times New Roman"/>
          <w:sz w:val="28"/>
          <w:szCs w:val="28"/>
        </w:rPr>
        <w:t>0</w:t>
      </w:r>
      <w:r w:rsidR="0066679D" w:rsidRPr="0066679D">
        <w:rPr>
          <w:rFonts w:ascii="Times New Roman" w:hAnsi="Times New Roman" w:cs="Times New Roman"/>
          <w:sz w:val="28"/>
          <w:szCs w:val="28"/>
        </w:rPr>
        <w:t>2</w:t>
      </w:r>
      <w:r w:rsidR="0066679D">
        <w:rPr>
          <w:rFonts w:ascii="Times New Roman" w:hAnsi="Times New Roman" w:cs="Times New Roman"/>
          <w:sz w:val="28"/>
          <w:szCs w:val="28"/>
        </w:rPr>
        <w:t>.11.</w:t>
      </w:r>
      <w:r w:rsidR="0066679D" w:rsidRPr="0066679D">
        <w:rPr>
          <w:rFonts w:ascii="Times New Roman" w:hAnsi="Times New Roman" w:cs="Times New Roman"/>
          <w:sz w:val="28"/>
          <w:szCs w:val="28"/>
        </w:rPr>
        <w:t xml:space="preserve">2012 </w:t>
      </w:r>
      <w:r w:rsidR="0066679D">
        <w:rPr>
          <w:rFonts w:ascii="Times New Roman" w:hAnsi="Times New Roman" w:cs="Times New Roman"/>
          <w:sz w:val="28"/>
          <w:szCs w:val="28"/>
        </w:rPr>
        <w:t>№</w:t>
      </w:r>
      <w:r w:rsidR="0066679D" w:rsidRPr="0066679D">
        <w:rPr>
          <w:rFonts w:ascii="Times New Roman" w:hAnsi="Times New Roman" w:cs="Times New Roman"/>
          <w:sz w:val="28"/>
          <w:szCs w:val="28"/>
        </w:rPr>
        <w:t xml:space="preserve"> 614-ПП</w:t>
      </w:r>
      <w:r w:rsidR="0066679D">
        <w:rPr>
          <w:rFonts w:ascii="Times New Roman" w:hAnsi="Times New Roman" w:cs="Times New Roman"/>
          <w:sz w:val="28"/>
          <w:szCs w:val="28"/>
        </w:rPr>
        <w:t>).</w:t>
      </w:r>
    </w:p>
    <w:p w14:paraId="7C6D1D27" w14:textId="77777777" w:rsidR="004B6F70" w:rsidRDefault="004B6F70" w:rsidP="004B6F70">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К заявлению прилагаются документы, подтверждающие принадлежность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r>
        <w:rPr>
          <w:rFonts w:ascii="Times New Roman" w:hAnsi="Times New Roman" w:cs="Times New Roman"/>
          <w:sz w:val="28"/>
          <w:szCs w:val="28"/>
        </w:rPr>
        <w:t>.</w:t>
      </w:r>
    </w:p>
    <w:p w14:paraId="01046BF0" w14:textId="77777777" w:rsidR="005C044A" w:rsidRDefault="00C84A55"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М</w:t>
      </w:r>
      <w:r w:rsidR="00135395" w:rsidRPr="00DA27C7">
        <w:rPr>
          <w:rFonts w:ascii="Times New Roman" w:hAnsi="Times New Roman" w:cs="Times New Roman"/>
          <w:sz w:val="28"/>
          <w:szCs w:val="28"/>
        </w:rPr>
        <w:t>ест</w:t>
      </w:r>
      <w:r>
        <w:rPr>
          <w:rFonts w:ascii="Times New Roman" w:hAnsi="Times New Roman" w:cs="Times New Roman"/>
          <w:sz w:val="28"/>
          <w:szCs w:val="28"/>
        </w:rPr>
        <w:t>о</w:t>
      </w:r>
      <w:r w:rsidR="00135395" w:rsidRPr="00DA27C7">
        <w:rPr>
          <w:rFonts w:ascii="Times New Roman" w:hAnsi="Times New Roman" w:cs="Times New Roman"/>
          <w:sz w:val="28"/>
          <w:szCs w:val="28"/>
        </w:rPr>
        <w:t xml:space="preserve"> хранения демонтированных объектов</w:t>
      </w:r>
      <w:r>
        <w:rPr>
          <w:rFonts w:ascii="Times New Roman" w:hAnsi="Times New Roman" w:cs="Times New Roman"/>
          <w:sz w:val="28"/>
          <w:szCs w:val="28"/>
        </w:rPr>
        <w:t xml:space="preserve">: </w:t>
      </w:r>
      <w:r w:rsidR="00870C3E">
        <w:rPr>
          <w:rFonts w:ascii="Times New Roman" w:hAnsi="Times New Roman" w:cs="Times New Roman"/>
          <w:sz w:val="28"/>
          <w:szCs w:val="28"/>
        </w:rPr>
        <w:t>5</w:t>
      </w:r>
      <w:r>
        <w:rPr>
          <w:rFonts w:ascii="Times New Roman" w:hAnsi="Times New Roman" w:cs="Times New Roman"/>
          <w:sz w:val="28"/>
          <w:szCs w:val="28"/>
        </w:rPr>
        <w:t>-й Красносельский пер., вл. 17</w:t>
      </w:r>
      <w:r w:rsidR="00870C3E">
        <w:rPr>
          <w:rFonts w:ascii="Times New Roman" w:hAnsi="Times New Roman" w:cs="Times New Roman"/>
          <w:sz w:val="28"/>
          <w:szCs w:val="28"/>
        </w:rPr>
        <w:t>, стр. 2</w:t>
      </w:r>
      <w:r w:rsidR="0084779D" w:rsidRPr="00DA27C7">
        <w:rPr>
          <w:rFonts w:ascii="Times New Roman" w:hAnsi="Times New Roman" w:cs="Times New Roman"/>
          <w:sz w:val="28"/>
          <w:szCs w:val="28"/>
        </w:rPr>
        <w:t>.</w:t>
      </w:r>
    </w:p>
    <w:p w14:paraId="21AD98F3" w14:textId="77777777" w:rsidR="00801221" w:rsidRPr="00DA27C7" w:rsidRDefault="00801221" w:rsidP="0066679D">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В случае если в течение 6 месяцев с даты передачи объект</w:t>
      </w:r>
      <w:r>
        <w:rPr>
          <w:rFonts w:ascii="Times New Roman" w:hAnsi="Times New Roman" w:cs="Times New Roman"/>
          <w:sz w:val="28"/>
          <w:szCs w:val="28"/>
        </w:rPr>
        <w:t>ов</w:t>
      </w:r>
      <w:r w:rsidRPr="00801221">
        <w:rPr>
          <w:rFonts w:ascii="Times New Roman" w:hAnsi="Times New Roman" w:cs="Times New Roman"/>
          <w:sz w:val="28"/>
          <w:szCs w:val="28"/>
        </w:rPr>
        <w:t xml:space="preserve"> (либо </w:t>
      </w:r>
      <w:r>
        <w:rPr>
          <w:rFonts w:ascii="Times New Roman" w:hAnsi="Times New Roman" w:cs="Times New Roman"/>
          <w:sz w:val="28"/>
          <w:szCs w:val="28"/>
        </w:rPr>
        <w:t>их</w:t>
      </w:r>
      <w:r w:rsidRPr="00801221">
        <w:rPr>
          <w:rFonts w:ascii="Times New Roman" w:hAnsi="Times New Roman" w:cs="Times New Roman"/>
          <w:sz w:val="28"/>
          <w:szCs w:val="28"/>
        </w:rPr>
        <w:t xml:space="preserve"> составляющих элементов и имущества, находивш</w:t>
      </w:r>
      <w:r>
        <w:rPr>
          <w:rFonts w:ascii="Times New Roman" w:hAnsi="Times New Roman" w:cs="Times New Roman"/>
          <w:sz w:val="28"/>
          <w:szCs w:val="28"/>
        </w:rPr>
        <w:t>ихся</w:t>
      </w:r>
      <w:r w:rsidRPr="00801221">
        <w:rPr>
          <w:rFonts w:ascii="Times New Roman" w:hAnsi="Times New Roman" w:cs="Times New Roman"/>
          <w:sz w:val="28"/>
          <w:szCs w:val="28"/>
        </w:rPr>
        <w:t xml:space="preserve"> в демонтированн</w:t>
      </w:r>
      <w:r>
        <w:rPr>
          <w:rFonts w:ascii="Times New Roman" w:hAnsi="Times New Roman" w:cs="Times New Roman"/>
          <w:sz w:val="28"/>
          <w:szCs w:val="28"/>
        </w:rPr>
        <w:t>ых</w:t>
      </w:r>
      <w:r w:rsidRPr="00801221">
        <w:rPr>
          <w:rFonts w:ascii="Times New Roman" w:hAnsi="Times New Roman" w:cs="Times New Roman"/>
          <w:sz w:val="28"/>
          <w:szCs w:val="28"/>
        </w:rPr>
        <w:t xml:space="preserve"> объект</w:t>
      </w:r>
      <w:r>
        <w:rPr>
          <w:rFonts w:ascii="Times New Roman" w:hAnsi="Times New Roman" w:cs="Times New Roman"/>
          <w:sz w:val="28"/>
          <w:szCs w:val="28"/>
        </w:rPr>
        <w:t>ах</w:t>
      </w:r>
      <w:r w:rsidRPr="00801221">
        <w:rPr>
          <w:rFonts w:ascii="Times New Roman" w:hAnsi="Times New Roman" w:cs="Times New Roman"/>
          <w:sz w:val="28"/>
          <w:szCs w:val="28"/>
        </w:rPr>
        <w:t xml:space="preserve">) на хранение префектурой </w:t>
      </w:r>
      <w:r>
        <w:rPr>
          <w:rFonts w:ascii="Times New Roman" w:hAnsi="Times New Roman" w:cs="Times New Roman"/>
          <w:sz w:val="28"/>
          <w:szCs w:val="28"/>
        </w:rPr>
        <w:t>ЦАО</w:t>
      </w:r>
      <w:r w:rsidRPr="00801221">
        <w:rPr>
          <w:rFonts w:ascii="Times New Roman" w:hAnsi="Times New Roman" w:cs="Times New Roman"/>
          <w:sz w:val="28"/>
          <w:szCs w:val="28"/>
        </w:rPr>
        <w:t xml:space="preserve"> не принято решение о возврате правообладателю предмета хранения</w:t>
      </w:r>
      <w:r>
        <w:rPr>
          <w:rFonts w:ascii="Times New Roman" w:hAnsi="Times New Roman" w:cs="Times New Roman"/>
          <w:sz w:val="28"/>
          <w:szCs w:val="28"/>
        </w:rPr>
        <w:t>,</w:t>
      </w:r>
      <w:r w:rsidRPr="00801221">
        <w:rPr>
          <w:rFonts w:ascii="Times New Roman" w:hAnsi="Times New Roman" w:cs="Times New Roman"/>
          <w:sz w:val="28"/>
          <w:szCs w:val="28"/>
        </w:rPr>
        <w:t xml:space="preserve"> либо если правообладатель объекта не принял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 акту приема-передачи, соответствующи</w:t>
      </w:r>
      <w:r>
        <w:rPr>
          <w:rFonts w:ascii="Times New Roman" w:hAnsi="Times New Roman" w:cs="Times New Roman"/>
          <w:sz w:val="28"/>
          <w:szCs w:val="28"/>
        </w:rPr>
        <w:t>е</w:t>
      </w:r>
      <w:r w:rsidRPr="00801221">
        <w:rPr>
          <w:rFonts w:ascii="Times New Roman" w:hAnsi="Times New Roman" w:cs="Times New Roman"/>
          <w:sz w:val="28"/>
          <w:szCs w:val="28"/>
        </w:rPr>
        <w:t xml:space="preserve">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подлеж</w:t>
      </w:r>
      <w:r>
        <w:rPr>
          <w:rFonts w:ascii="Times New Roman" w:hAnsi="Times New Roman" w:cs="Times New Roman"/>
          <w:sz w:val="28"/>
          <w:szCs w:val="28"/>
        </w:rPr>
        <w:t>а</w:t>
      </w:r>
      <w:r w:rsidRPr="00801221">
        <w:rPr>
          <w:rFonts w:ascii="Times New Roman" w:hAnsi="Times New Roman" w:cs="Times New Roman"/>
          <w:sz w:val="28"/>
          <w:szCs w:val="28"/>
        </w:rPr>
        <w:t>т утилизации</w:t>
      </w:r>
      <w:r w:rsidR="0066679D" w:rsidRPr="0066679D">
        <w:rPr>
          <w:rFonts w:ascii="Times New Roman" w:hAnsi="Times New Roman" w:cs="Times New Roman"/>
          <w:sz w:val="28"/>
          <w:szCs w:val="28"/>
        </w:rPr>
        <w:t xml:space="preserve"> (п. 1</w:t>
      </w:r>
      <w:r w:rsidR="0066679D">
        <w:rPr>
          <w:rFonts w:ascii="Times New Roman" w:hAnsi="Times New Roman" w:cs="Times New Roman"/>
          <w:sz w:val="28"/>
          <w:szCs w:val="28"/>
        </w:rPr>
        <w:t>4</w:t>
      </w:r>
      <w:r w:rsidR="0066679D" w:rsidRPr="0066679D">
        <w:rPr>
          <w:rFonts w:ascii="Times New Roman" w:hAnsi="Times New Roman" w:cs="Times New Roman"/>
          <w:sz w:val="28"/>
          <w:szCs w:val="28"/>
        </w:rPr>
        <w:t xml:space="preserve"> приложения 1 к постановлению Правительства Москвы от 02.11.2012 № 614-ПП).</w:t>
      </w:r>
    </w:p>
    <w:sectPr w:rsidR="00801221" w:rsidRPr="00DA27C7" w:rsidSect="00870C3E">
      <w:pgSz w:w="11906" w:h="16838"/>
      <w:pgMar w:top="567"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0C"/>
    <w:rsid w:val="00005502"/>
    <w:rsid w:val="00021242"/>
    <w:rsid w:val="00045A60"/>
    <w:rsid w:val="00082B66"/>
    <w:rsid w:val="00092BB6"/>
    <w:rsid w:val="000C712B"/>
    <w:rsid w:val="000D27E7"/>
    <w:rsid w:val="00135395"/>
    <w:rsid w:val="00214797"/>
    <w:rsid w:val="00225ECC"/>
    <w:rsid w:val="00257208"/>
    <w:rsid w:val="0027018A"/>
    <w:rsid w:val="00271B52"/>
    <w:rsid w:val="002902CA"/>
    <w:rsid w:val="002D0084"/>
    <w:rsid w:val="00307284"/>
    <w:rsid w:val="00344406"/>
    <w:rsid w:val="003942FA"/>
    <w:rsid w:val="00423D23"/>
    <w:rsid w:val="00424A81"/>
    <w:rsid w:val="00430AAA"/>
    <w:rsid w:val="004338A1"/>
    <w:rsid w:val="00434321"/>
    <w:rsid w:val="00447A89"/>
    <w:rsid w:val="0045072B"/>
    <w:rsid w:val="00462386"/>
    <w:rsid w:val="00462DB8"/>
    <w:rsid w:val="004B6F70"/>
    <w:rsid w:val="004C3F2A"/>
    <w:rsid w:val="004D6459"/>
    <w:rsid w:val="0050086D"/>
    <w:rsid w:val="00520592"/>
    <w:rsid w:val="00541257"/>
    <w:rsid w:val="00566A41"/>
    <w:rsid w:val="005C044A"/>
    <w:rsid w:val="005C5CFC"/>
    <w:rsid w:val="006115B5"/>
    <w:rsid w:val="0066679D"/>
    <w:rsid w:val="0068047A"/>
    <w:rsid w:val="00686113"/>
    <w:rsid w:val="0069149A"/>
    <w:rsid w:val="006B070C"/>
    <w:rsid w:val="006C3B70"/>
    <w:rsid w:val="006F1D38"/>
    <w:rsid w:val="006F5352"/>
    <w:rsid w:val="007018DF"/>
    <w:rsid w:val="00702298"/>
    <w:rsid w:val="00711E43"/>
    <w:rsid w:val="0071380F"/>
    <w:rsid w:val="00714EBF"/>
    <w:rsid w:val="00780F4E"/>
    <w:rsid w:val="00792694"/>
    <w:rsid w:val="00793D43"/>
    <w:rsid w:val="007A746C"/>
    <w:rsid w:val="007B4307"/>
    <w:rsid w:val="007C468E"/>
    <w:rsid w:val="007E21CA"/>
    <w:rsid w:val="007E626B"/>
    <w:rsid w:val="007F1DD3"/>
    <w:rsid w:val="00801221"/>
    <w:rsid w:val="0084779D"/>
    <w:rsid w:val="00870C3E"/>
    <w:rsid w:val="00874053"/>
    <w:rsid w:val="00877E8B"/>
    <w:rsid w:val="008C7C1A"/>
    <w:rsid w:val="0091539C"/>
    <w:rsid w:val="0091730E"/>
    <w:rsid w:val="009C0ED4"/>
    <w:rsid w:val="00A16DE4"/>
    <w:rsid w:val="00A22A9D"/>
    <w:rsid w:val="00A310B7"/>
    <w:rsid w:val="00A45B2F"/>
    <w:rsid w:val="00A64CA3"/>
    <w:rsid w:val="00A77D25"/>
    <w:rsid w:val="00A9260C"/>
    <w:rsid w:val="00AC496F"/>
    <w:rsid w:val="00AD0665"/>
    <w:rsid w:val="00AE7ACA"/>
    <w:rsid w:val="00AF1CB2"/>
    <w:rsid w:val="00AF1DA7"/>
    <w:rsid w:val="00AF6631"/>
    <w:rsid w:val="00B118B4"/>
    <w:rsid w:val="00B1262D"/>
    <w:rsid w:val="00B13957"/>
    <w:rsid w:val="00B42329"/>
    <w:rsid w:val="00B60F54"/>
    <w:rsid w:val="00B6443C"/>
    <w:rsid w:val="00BA3C63"/>
    <w:rsid w:val="00BB3F20"/>
    <w:rsid w:val="00BD6F99"/>
    <w:rsid w:val="00BE6983"/>
    <w:rsid w:val="00C733ED"/>
    <w:rsid w:val="00C81EBE"/>
    <w:rsid w:val="00C84A55"/>
    <w:rsid w:val="00CE39D1"/>
    <w:rsid w:val="00CE762F"/>
    <w:rsid w:val="00D65513"/>
    <w:rsid w:val="00D72085"/>
    <w:rsid w:val="00D730E1"/>
    <w:rsid w:val="00D74802"/>
    <w:rsid w:val="00DA27C7"/>
    <w:rsid w:val="00DA5B30"/>
    <w:rsid w:val="00DB57F5"/>
    <w:rsid w:val="00E02A6A"/>
    <w:rsid w:val="00E11BCC"/>
    <w:rsid w:val="00E14C06"/>
    <w:rsid w:val="00E27E2C"/>
    <w:rsid w:val="00E37BAC"/>
    <w:rsid w:val="00E53B2C"/>
    <w:rsid w:val="00E57398"/>
    <w:rsid w:val="00E94D6A"/>
    <w:rsid w:val="00ED2339"/>
    <w:rsid w:val="00F0046D"/>
    <w:rsid w:val="00F05187"/>
    <w:rsid w:val="00F54E9D"/>
    <w:rsid w:val="00F6177B"/>
    <w:rsid w:val="00F75722"/>
    <w:rsid w:val="00F85932"/>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A928C"/>
  <w15:docId w15:val="{2E1B3FE9-5EFE-4AD2-BF3E-BE3FC43D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35395"/>
    <w:pPr>
      <w:spacing w:after="0" w:line="240" w:lineRule="auto"/>
    </w:pPr>
  </w:style>
  <w:style w:type="table" w:customStyle="1" w:styleId="1">
    <w:name w:val="Сетка таблицы1"/>
    <w:basedOn w:val="a1"/>
    <w:next w:val="a5"/>
    <w:uiPriority w:val="59"/>
    <w:rsid w:val="00F0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56452">
      <w:bodyDiv w:val="1"/>
      <w:marLeft w:val="0"/>
      <w:marRight w:val="0"/>
      <w:marTop w:val="0"/>
      <w:marBottom w:val="0"/>
      <w:divBdr>
        <w:top w:val="none" w:sz="0" w:space="0" w:color="auto"/>
        <w:left w:val="none" w:sz="0" w:space="0" w:color="auto"/>
        <w:bottom w:val="none" w:sz="0" w:space="0" w:color="auto"/>
        <w:right w:val="none" w:sz="0" w:space="0" w:color="auto"/>
      </w:divBdr>
    </w:div>
    <w:div w:id="94137066">
      <w:bodyDiv w:val="1"/>
      <w:marLeft w:val="0"/>
      <w:marRight w:val="0"/>
      <w:marTop w:val="0"/>
      <w:marBottom w:val="0"/>
      <w:divBdr>
        <w:top w:val="none" w:sz="0" w:space="0" w:color="auto"/>
        <w:left w:val="none" w:sz="0" w:space="0" w:color="auto"/>
        <w:bottom w:val="none" w:sz="0" w:space="0" w:color="auto"/>
        <w:right w:val="none" w:sz="0" w:space="0" w:color="auto"/>
      </w:divBdr>
    </w:div>
    <w:div w:id="119619697">
      <w:bodyDiv w:val="1"/>
      <w:marLeft w:val="0"/>
      <w:marRight w:val="0"/>
      <w:marTop w:val="0"/>
      <w:marBottom w:val="0"/>
      <w:divBdr>
        <w:top w:val="none" w:sz="0" w:space="0" w:color="auto"/>
        <w:left w:val="none" w:sz="0" w:space="0" w:color="auto"/>
        <w:bottom w:val="none" w:sz="0" w:space="0" w:color="auto"/>
        <w:right w:val="none" w:sz="0" w:space="0" w:color="auto"/>
      </w:divBdr>
    </w:div>
    <w:div w:id="739137790">
      <w:bodyDiv w:val="1"/>
      <w:marLeft w:val="0"/>
      <w:marRight w:val="0"/>
      <w:marTop w:val="0"/>
      <w:marBottom w:val="0"/>
      <w:divBdr>
        <w:top w:val="none" w:sz="0" w:space="0" w:color="auto"/>
        <w:left w:val="none" w:sz="0" w:space="0" w:color="auto"/>
        <w:bottom w:val="none" w:sz="0" w:space="0" w:color="auto"/>
        <w:right w:val="none" w:sz="0" w:space="0" w:color="auto"/>
      </w:divBdr>
    </w:div>
    <w:div w:id="750007605">
      <w:bodyDiv w:val="1"/>
      <w:marLeft w:val="0"/>
      <w:marRight w:val="0"/>
      <w:marTop w:val="0"/>
      <w:marBottom w:val="0"/>
      <w:divBdr>
        <w:top w:val="none" w:sz="0" w:space="0" w:color="auto"/>
        <w:left w:val="none" w:sz="0" w:space="0" w:color="auto"/>
        <w:bottom w:val="none" w:sz="0" w:space="0" w:color="auto"/>
        <w:right w:val="none" w:sz="0" w:space="0" w:color="auto"/>
      </w:divBdr>
    </w:div>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227762993">
      <w:bodyDiv w:val="1"/>
      <w:marLeft w:val="0"/>
      <w:marRight w:val="0"/>
      <w:marTop w:val="0"/>
      <w:marBottom w:val="0"/>
      <w:divBdr>
        <w:top w:val="none" w:sz="0" w:space="0" w:color="auto"/>
        <w:left w:val="none" w:sz="0" w:space="0" w:color="auto"/>
        <w:bottom w:val="none" w:sz="0" w:space="0" w:color="auto"/>
        <w:right w:val="none" w:sz="0" w:space="0" w:color="auto"/>
      </w:divBdr>
    </w:div>
    <w:div w:id="1308438038">
      <w:bodyDiv w:val="1"/>
      <w:marLeft w:val="0"/>
      <w:marRight w:val="0"/>
      <w:marTop w:val="0"/>
      <w:marBottom w:val="0"/>
      <w:divBdr>
        <w:top w:val="none" w:sz="0" w:space="0" w:color="auto"/>
        <w:left w:val="none" w:sz="0" w:space="0" w:color="auto"/>
        <w:bottom w:val="none" w:sz="0" w:space="0" w:color="auto"/>
        <w:right w:val="none" w:sz="0" w:space="0" w:color="auto"/>
      </w:divBdr>
    </w:div>
    <w:div w:id="1316301471">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539977160">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1749616890">
      <w:bodyDiv w:val="1"/>
      <w:marLeft w:val="0"/>
      <w:marRight w:val="0"/>
      <w:marTop w:val="0"/>
      <w:marBottom w:val="0"/>
      <w:divBdr>
        <w:top w:val="none" w:sz="0" w:space="0" w:color="auto"/>
        <w:left w:val="none" w:sz="0" w:space="0" w:color="auto"/>
        <w:bottom w:val="none" w:sz="0" w:space="0" w:color="auto"/>
        <w:right w:val="none" w:sz="0" w:space="0" w:color="auto"/>
      </w:divBdr>
    </w:div>
    <w:div w:id="1844398636">
      <w:bodyDiv w:val="1"/>
      <w:marLeft w:val="0"/>
      <w:marRight w:val="0"/>
      <w:marTop w:val="0"/>
      <w:marBottom w:val="0"/>
      <w:divBdr>
        <w:top w:val="none" w:sz="0" w:space="0" w:color="auto"/>
        <w:left w:val="none" w:sz="0" w:space="0" w:color="auto"/>
        <w:bottom w:val="none" w:sz="0" w:space="0" w:color="auto"/>
        <w:right w:val="none" w:sz="0" w:space="0" w:color="auto"/>
      </w:divBdr>
    </w:div>
    <w:div w:id="1879900998">
      <w:bodyDiv w:val="1"/>
      <w:marLeft w:val="0"/>
      <w:marRight w:val="0"/>
      <w:marTop w:val="0"/>
      <w:marBottom w:val="0"/>
      <w:divBdr>
        <w:top w:val="none" w:sz="0" w:space="0" w:color="auto"/>
        <w:left w:val="none" w:sz="0" w:space="0" w:color="auto"/>
        <w:bottom w:val="none" w:sz="0" w:space="0" w:color="auto"/>
        <w:right w:val="none" w:sz="0" w:space="0" w:color="auto"/>
      </w:divBdr>
    </w:div>
    <w:div w:id="1973516102">
      <w:bodyDiv w:val="1"/>
      <w:marLeft w:val="0"/>
      <w:marRight w:val="0"/>
      <w:marTop w:val="0"/>
      <w:marBottom w:val="0"/>
      <w:divBdr>
        <w:top w:val="none" w:sz="0" w:space="0" w:color="auto"/>
        <w:left w:val="none" w:sz="0" w:space="0" w:color="auto"/>
        <w:bottom w:val="none" w:sz="0" w:space="0" w:color="auto"/>
        <w:right w:val="none" w:sz="0" w:space="0" w:color="auto"/>
      </w:divBdr>
    </w:div>
    <w:div w:id="2033608037">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 w:id="2059042407">
      <w:bodyDiv w:val="1"/>
      <w:marLeft w:val="0"/>
      <w:marRight w:val="0"/>
      <w:marTop w:val="0"/>
      <w:marBottom w:val="0"/>
      <w:divBdr>
        <w:top w:val="none" w:sz="0" w:space="0" w:color="auto"/>
        <w:left w:val="none" w:sz="0" w:space="0" w:color="auto"/>
        <w:bottom w:val="none" w:sz="0" w:space="0" w:color="auto"/>
        <w:right w:val="none" w:sz="0" w:space="0" w:color="auto"/>
      </w:divBdr>
    </w:div>
    <w:div w:id="2070109337">
      <w:bodyDiv w:val="1"/>
      <w:marLeft w:val="0"/>
      <w:marRight w:val="0"/>
      <w:marTop w:val="0"/>
      <w:marBottom w:val="0"/>
      <w:divBdr>
        <w:top w:val="none" w:sz="0" w:space="0" w:color="auto"/>
        <w:left w:val="none" w:sz="0" w:space="0" w:color="auto"/>
        <w:bottom w:val="none" w:sz="0" w:space="0" w:color="auto"/>
        <w:right w:val="none" w:sz="0" w:space="0" w:color="auto"/>
      </w:divBdr>
    </w:div>
    <w:div w:id="210615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Булюбаш Елена Валерьевна</cp:lastModifiedBy>
  <cp:revision>4</cp:revision>
  <cp:lastPrinted>2024-02-22T07:06:00Z</cp:lastPrinted>
  <dcterms:created xsi:type="dcterms:W3CDTF">2025-08-28T04:49:00Z</dcterms:created>
  <dcterms:modified xsi:type="dcterms:W3CDTF">2025-08-28T14:05:00Z</dcterms:modified>
</cp:coreProperties>
</file>